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692774" w:rsidRDefault="004246FA" w:rsidP="004246FA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0FC5852E" w14:textId="5C331F47" w:rsidR="004246FA" w:rsidRDefault="004246FA" w:rsidP="004246FA">
      <w:pPr>
        <w:jc w:val="center"/>
        <w:rPr>
          <w:b/>
          <w:caps/>
          <w:sz w:val="28"/>
        </w:rPr>
      </w:pPr>
      <w:r w:rsidRPr="004246FA">
        <w:rPr>
          <w:b/>
          <w:caps/>
          <w:sz w:val="28"/>
        </w:rPr>
        <w:t>производственной практики (преддипломной)</w:t>
      </w:r>
    </w:p>
    <w:p w14:paraId="5A2F5459" w14:textId="77777777" w:rsidR="004246FA" w:rsidRDefault="004246FA" w:rsidP="004246FA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EE824B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AD6470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96F54EB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F19ADD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2ED4685E" w14:textId="716CABFF" w:rsidR="004246FA" w:rsidRPr="00692774" w:rsidRDefault="004246FA" w:rsidP="004246FA">
      <w:pPr>
        <w:spacing w:line="317" w:lineRule="exact"/>
        <w:rPr>
          <w:sz w:val="28"/>
        </w:rPr>
      </w:pPr>
    </w:p>
    <w:p w14:paraId="25B4A22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DBEBC38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39476D5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43A508A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C307ED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B800873" w14:textId="77777777" w:rsidR="004246FA" w:rsidRDefault="004246FA" w:rsidP="004246FA">
      <w:pPr>
        <w:spacing w:line="317" w:lineRule="exact"/>
        <w:jc w:val="center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49802B4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Pr="004246FA">
        <w:rPr>
          <w:sz w:val="28"/>
          <w:szCs w:val="24"/>
        </w:rPr>
        <w:t>производственной практики (преддипломной)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6E0B2298" w14:textId="77777777" w:rsidR="000E7E5B" w:rsidRPr="00692774" w:rsidRDefault="000E7E5B" w:rsidP="000E7E5B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79FC164D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Pr="004246FA">
        <w:rPr>
          <w:sz w:val="28"/>
          <w:szCs w:val="24"/>
        </w:rPr>
        <w:t>производственной практики (преддипломной)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9D58D9C" w14:textId="59B5D180" w:rsidR="004246FA" w:rsidRPr="00692774" w:rsidRDefault="004246FA" w:rsidP="004246FA">
      <w:pPr>
        <w:spacing w:before="67"/>
        <w:ind w:right="860"/>
        <w:rPr>
          <w:sz w:val="28"/>
          <w:szCs w:val="24"/>
        </w:rPr>
      </w:pPr>
    </w:p>
    <w:p w14:paraId="70A68AF6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65B935B0" w14:textId="54645BDE" w:rsidR="002373B6" w:rsidRDefault="00616E35" w:rsidP="00616E35">
      <w:pPr>
        <w:pStyle w:val="a3"/>
        <w:ind w:left="720"/>
        <w:rPr>
          <w:b/>
        </w:rPr>
      </w:pPr>
      <w:r>
        <w:rPr>
          <w:b/>
        </w:rPr>
        <w:lastRenderedPageBreak/>
        <w:t>1.Код формулировки компетенций</w:t>
      </w:r>
    </w:p>
    <w:p w14:paraId="1A830268" w14:textId="77777777" w:rsidR="00616E35" w:rsidRDefault="00616E35">
      <w:pPr>
        <w:pStyle w:val="a3"/>
        <w:spacing w:before="1"/>
        <w:ind w:left="1110"/>
      </w:pPr>
    </w:p>
    <w:p w14:paraId="0D4D85CC" w14:textId="38E73FB0" w:rsidR="002373B6" w:rsidRDefault="00D66A37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72128E6A" w14:textId="77777777" w:rsidR="002373B6" w:rsidRDefault="00D66A37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r>
        <w:rPr>
          <w:sz w:val="24"/>
        </w:rPr>
        <w:t>валидности: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4CEE7843" w14:textId="77777777" w:rsidR="002373B6" w:rsidRDefault="00D66A37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738870A3" w14:textId="77777777" w:rsidR="002373B6" w:rsidRDefault="00D66A37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5456164C" w14:textId="77777777" w:rsidR="002373B6" w:rsidRDefault="00D66A37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>
        <w:t>(преддипломной)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05A24FD5" w14:textId="77777777" w:rsidR="002373B6" w:rsidRDefault="00D66A37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</w:p>
    <w:p w14:paraId="3EDD5946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spacing w:before="1"/>
        <w:ind w:left="1249" w:hanging="140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4CB6A36D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ind w:left="1249" w:hanging="140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15A87400" w14:textId="77777777" w:rsidR="002373B6" w:rsidRDefault="00D66A37">
      <w:pPr>
        <w:pStyle w:val="a4"/>
        <w:numPr>
          <w:ilvl w:val="0"/>
          <w:numId w:val="21"/>
        </w:numPr>
        <w:tabs>
          <w:tab w:val="left" w:pos="1288"/>
        </w:tabs>
        <w:ind w:right="412" w:firstLine="707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служащих.</w:t>
      </w:r>
    </w:p>
    <w:p w14:paraId="7A76F0F3" w14:textId="77777777" w:rsidR="002373B6" w:rsidRDefault="00D66A37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40068906" w14:textId="77777777" w:rsidR="002373B6" w:rsidRDefault="00D66A37" w:rsidP="00616E35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firstLine="709"/>
        <w:jc w:val="both"/>
      </w:pPr>
      <w:r>
        <w:t>ОК</w:t>
      </w:r>
      <w:r>
        <w:rPr>
          <w:spacing w:val="2"/>
        </w:rPr>
        <w:t xml:space="preserve"> </w:t>
      </w:r>
      <w:proofErr w:type="gramStart"/>
      <w:r>
        <w:t>01.Выбирать</w:t>
      </w:r>
      <w:proofErr w:type="gramEnd"/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55C370A3" w14:textId="77777777" w:rsidR="002373B6" w:rsidRDefault="00D66A37" w:rsidP="00616E35">
      <w:pPr>
        <w:pStyle w:val="a3"/>
        <w:ind w:firstLine="709"/>
        <w:jc w:val="both"/>
      </w:pPr>
      <w:r>
        <w:rPr>
          <w:spacing w:val="-1"/>
        </w:rPr>
        <w:t>ОК</w:t>
      </w:r>
      <w:r>
        <w:t xml:space="preserve"> </w:t>
      </w:r>
      <w:proofErr w:type="gramStart"/>
      <w:r>
        <w:rPr>
          <w:spacing w:val="-1"/>
        </w:rPr>
        <w:t>02.Осуществлять</w:t>
      </w:r>
      <w:proofErr w:type="gramEnd"/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45C505AA" w14:textId="77777777" w:rsidR="002373B6" w:rsidRDefault="00D66A37" w:rsidP="00616E35">
      <w:pPr>
        <w:pStyle w:val="a3"/>
        <w:ind w:firstLine="709"/>
        <w:jc w:val="both"/>
      </w:pPr>
      <w:r>
        <w:t>ОК</w:t>
      </w:r>
      <w:r>
        <w:rPr>
          <w:spacing w:val="-3"/>
        </w:rPr>
        <w:t xml:space="preserve"> </w:t>
      </w:r>
      <w:proofErr w:type="gramStart"/>
      <w:r>
        <w:t>03.Планировать</w:t>
      </w:r>
      <w:proofErr w:type="gramEnd"/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32772C8A" w14:textId="77777777" w:rsidR="002373B6" w:rsidRDefault="00D66A37" w:rsidP="00616E35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firstLine="709"/>
        <w:jc w:val="both"/>
      </w:pPr>
      <w:r>
        <w:t>ОК</w:t>
      </w:r>
      <w:r>
        <w:rPr>
          <w:spacing w:val="2"/>
        </w:rPr>
        <w:t xml:space="preserve"> </w:t>
      </w:r>
      <w:proofErr w:type="gramStart"/>
      <w:r>
        <w:t>04.Работать</w:t>
      </w:r>
      <w:proofErr w:type="gramEnd"/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5FB41669" w14:textId="2E00BB02" w:rsidR="002373B6" w:rsidRDefault="00D66A37" w:rsidP="00616E35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firstLine="709"/>
        <w:jc w:val="both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контекста.</w:t>
      </w:r>
      <w:r>
        <w:rPr>
          <w:spacing w:val="-57"/>
        </w:rPr>
        <w:t xml:space="preserve"> </w:t>
      </w:r>
      <w:r w:rsidR="00616E35">
        <w:t xml:space="preserve">ОК 06. </w:t>
      </w:r>
      <w:r w:rsidRPr="00D66A37"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 (в ред. Приказа </w:t>
      </w:r>
      <w:proofErr w:type="spellStart"/>
      <w:r w:rsidRPr="00D66A37">
        <w:t>Минпросвещения</w:t>
      </w:r>
      <w:proofErr w:type="spellEnd"/>
      <w:r w:rsidRPr="00D66A37">
        <w:t xml:space="preserve"> России от 13.07.2021 N 450)</w:t>
      </w:r>
    </w:p>
    <w:p w14:paraId="47DEE6BB" w14:textId="77777777" w:rsidR="002373B6" w:rsidRDefault="00D66A37" w:rsidP="00616E35">
      <w:pPr>
        <w:pStyle w:val="a3"/>
        <w:ind w:firstLine="709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4D467B8F" w14:textId="77777777" w:rsidR="002373B6" w:rsidRDefault="00D66A37" w:rsidP="00616E35">
      <w:pPr>
        <w:pStyle w:val="a3"/>
        <w:ind w:firstLine="709"/>
        <w:jc w:val="both"/>
      </w:pPr>
      <w:r>
        <w:t xml:space="preserve">ОК </w:t>
      </w:r>
      <w:proofErr w:type="gramStart"/>
      <w:r>
        <w:t>10.Пользоваться</w:t>
      </w:r>
      <w:proofErr w:type="gramEnd"/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23FEFECF" w14:textId="71670BF0" w:rsidR="002373B6" w:rsidRDefault="00616E35" w:rsidP="00616E35">
      <w:pPr>
        <w:pStyle w:val="a3"/>
        <w:ind w:firstLine="709"/>
        <w:jc w:val="both"/>
      </w:pPr>
      <w:r>
        <w:t>ОК</w:t>
      </w:r>
      <w:r w:rsidR="00D66A37">
        <w:t>11.Использовать</w:t>
      </w:r>
      <w:r w:rsidR="00D66A37">
        <w:rPr>
          <w:spacing w:val="1"/>
        </w:rPr>
        <w:t xml:space="preserve"> </w:t>
      </w:r>
      <w:r w:rsidR="00D66A37">
        <w:t>знания</w:t>
      </w:r>
      <w:r w:rsidR="00D66A37">
        <w:rPr>
          <w:spacing w:val="1"/>
        </w:rPr>
        <w:t xml:space="preserve"> </w:t>
      </w:r>
      <w:r w:rsidR="00D66A37">
        <w:t>по</w:t>
      </w:r>
      <w:r w:rsidR="00D66A37">
        <w:rPr>
          <w:spacing w:val="1"/>
        </w:rPr>
        <w:t xml:space="preserve"> </w:t>
      </w:r>
      <w:r w:rsidR="00D66A37">
        <w:t>финансовой</w:t>
      </w:r>
      <w:r w:rsidR="00D66A37">
        <w:rPr>
          <w:spacing w:val="1"/>
        </w:rPr>
        <w:t xml:space="preserve"> </w:t>
      </w:r>
      <w:r w:rsidR="00D66A37">
        <w:t>грамотности,</w:t>
      </w:r>
      <w:r w:rsidR="00D66A37">
        <w:rPr>
          <w:spacing w:val="1"/>
        </w:rPr>
        <w:t xml:space="preserve"> </w:t>
      </w:r>
      <w:r w:rsidR="00D66A37">
        <w:t>планировать</w:t>
      </w:r>
      <w:r w:rsidR="00D66A37">
        <w:rPr>
          <w:spacing w:val="1"/>
        </w:rPr>
        <w:t xml:space="preserve"> </w:t>
      </w:r>
      <w:r w:rsidR="00D66A37">
        <w:t>предпринимательскую</w:t>
      </w:r>
      <w:r w:rsidR="00D66A37">
        <w:rPr>
          <w:spacing w:val="-3"/>
        </w:rPr>
        <w:t xml:space="preserve"> </w:t>
      </w:r>
      <w:r w:rsidR="00D66A37">
        <w:t>деятельность</w:t>
      </w:r>
      <w:r w:rsidR="00D66A37">
        <w:rPr>
          <w:spacing w:val="1"/>
        </w:rPr>
        <w:t xml:space="preserve"> </w:t>
      </w:r>
      <w:r w:rsidR="00D66A37">
        <w:t>в</w:t>
      </w:r>
      <w:r w:rsidR="00D66A37">
        <w:rPr>
          <w:spacing w:val="-1"/>
        </w:rPr>
        <w:t xml:space="preserve"> </w:t>
      </w:r>
      <w:r w:rsidR="00D66A37">
        <w:t>профессиональной</w:t>
      </w:r>
      <w:r w:rsidR="00D66A37">
        <w:rPr>
          <w:spacing w:val="-1"/>
        </w:rPr>
        <w:t xml:space="preserve"> </w:t>
      </w:r>
      <w:r w:rsidR="00D66A37">
        <w:t>сфере.</w:t>
      </w:r>
    </w:p>
    <w:p w14:paraId="08820738" w14:textId="77777777" w:rsidR="002373B6" w:rsidRDefault="00D66A37" w:rsidP="00616E35">
      <w:pPr>
        <w:pStyle w:val="a3"/>
        <w:ind w:firstLine="709"/>
        <w:jc w:val="both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расчетно-кассовое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клиентов.</w:t>
      </w:r>
    </w:p>
    <w:p w14:paraId="7F5BB5C6" w14:textId="77777777" w:rsidR="002373B6" w:rsidRDefault="00D66A37" w:rsidP="00616E35">
      <w:pPr>
        <w:pStyle w:val="a3"/>
        <w:ind w:firstLine="709"/>
        <w:jc w:val="both"/>
      </w:pPr>
      <w:r>
        <w:t>ПК 1.2. Осуществлять безналичные платежи с использованием различных форм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национальной и иностранной</w:t>
      </w:r>
      <w:r>
        <w:rPr>
          <w:spacing w:val="-1"/>
        </w:rPr>
        <w:t xml:space="preserve"> </w:t>
      </w:r>
      <w:r>
        <w:t>валютах.</w:t>
      </w:r>
    </w:p>
    <w:p w14:paraId="7C59633D" w14:textId="77777777" w:rsidR="002373B6" w:rsidRDefault="00D66A37" w:rsidP="00616E35">
      <w:pPr>
        <w:pStyle w:val="a3"/>
        <w:ind w:firstLine="709"/>
        <w:jc w:val="both"/>
      </w:pPr>
      <w:r>
        <w:t>ПК</w:t>
      </w:r>
      <w:r>
        <w:rPr>
          <w:spacing w:val="1"/>
        </w:rPr>
        <w:t xml:space="preserve"> </w:t>
      </w:r>
      <w:r>
        <w:t>1.3.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расчетное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счетов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уровней.</w:t>
      </w:r>
    </w:p>
    <w:p w14:paraId="0C41142C" w14:textId="77777777" w:rsidR="002373B6" w:rsidRDefault="00D66A37" w:rsidP="00616E35">
      <w:pPr>
        <w:pStyle w:val="a3"/>
        <w:ind w:firstLine="709"/>
        <w:jc w:val="both"/>
      </w:pPr>
      <w:r>
        <w:t>ПК</w:t>
      </w:r>
      <w:r>
        <w:rPr>
          <w:spacing w:val="-4"/>
        </w:rPr>
        <w:t xml:space="preserve"> </w:t>
      </w:r>
      <w:r>
        <w:t>1.4.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межбанковские</w:t>
      </w:r>
      <w:r>
        <w:rPr>
          <w:spacing w:val="-3"/>
        </w:rPr>
        <w:t xml:space="preserve"> </w:t>
      </w:r>
      <w:r>
        <w:t>расчеты.</w:t>
      </w:r>
    </w:p>
    <w:p w14:paraId="6724DC42" w14:textId="070D4880" w:rsidR="002373B6" w:rsidRDefault="00616E35" w:rsidP="00616E35">
      <w:pPr>
        <w:pStyle w:val="a3"/>
        <w:tabs>
          <w:tab w:val="left" w:pos="1683"/>
          <w:tab w:val="left" w:pos="2283"/>
          <w:tab w:val="left" w:pos="3981"/>
          <w:tab w:val="left" w:pos="5877"/>
          <w:tab w:val="left" w:pos="6940"/>
          <w:tab w:val="left" w:pos="7429"/>
        </w:tabs>
        <w:ind w:firstLine="709"/>
        <w:jc w:val="both"/>
      </w:pPr>
      <w:r>
        <w:t>ПК1.</w:t>
      </w:r>
      <w:proofErr w:type="gramStart"/>
      <w:r>
        <w:t>5.Осуществлять</w:t>
      </w:r>
      <w:proofErr w:type="gramEnd"/>
      <w:r>
        <w:t xml:space="preserve"> международные расчеты по </w:t>
      </w:r>
      <w:r w:rsidR="00D66A37">
        <w:t>экспортно-импортным</w:t>
      </w:r>
      <w:r w:rsidR="00D66A37">
        <w:rPr>
          <w:spacing w:val="-57"/>
        </w:rPr>
        <w:t xml:space="preserve"> </w:t>
      </w:r>
      <w:r w:rsidR="00D66A37">
        <w:t>операциям.</w:t>
      </w:r>
    </w:p>
    <w:p w14:paraId="0C22C2D8" w14:textId="77777777" w:rsidR="002373B6" w:rsidRDefault="00D66A37" w:rsidP="00616E35">
      <w:pPr>
        <w:pStyle w:val="a3"/>
        <w:ind w:firstLine="709"/>
        <w:jc w:val="both"/>
      </w:pPr>
      <w:r>
        <w:t>ПК</w:t>
      </w:r>
      <w:r>
        <w:rPr>
          <w:spacing w:val="15"/>
        </w:rPr>
        <w:t xml:space="preserve"> </w:t>
      </w:r>
      <w:r>
        <w:t>1.6.</w:t>
      </w:r>
      <w:r>
        <w:rPr>
          <w:spacing w:val="14"/>
        </w:rPr>
        <w:t xml:space="preserve"> </w:t>
      </w:r>
      <w:r>
        <w:t>Обслуживать</w:t>
      </w:r>
      <w:r>
        <w:rPr>
          <w:spacing w:val="13"/>
        </w:rPr>
        <w:t xml:space="preserve"> </w:t>
      </w:r>
      <w:r>
        <w:t>расчетные</w:t>
      </w:r>
      <w:r>
        <w:rPr>
          <w:spacing w:val="13"/>
        </w:rPr>
        <w:t xml:space="preserve"> </w:t>
      </w:r>
      <w:r>
        <w:t>операции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использованием</w:t>
      </w:r>
      <w:r>
        <w:rPr>
          <w:spacing w:val="13"/>
        </w:rPr>
        <w:t xml:space="preserve"> </w:t>
      </w:r>
      <w:r>
        <w:t>различных</w:t>
      </w:r>
      <w:r>
        <w:rPr>
          <w:spacing w:val="14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платежных карт.</w:t>
      </w:r>
    </w:p>
    <w:p w14:paraId="31F6D578" w14:textId="77777777" w:rsidR="00616E35" w:rsidRDefault="00D66A37" w:rsidP="00616E35">
      <w:pPr>
        <w:pStyle w:val="a3"/>
        <w:ind w:firstLine="720"/>
        <w:rPr>
          <w:spacing w:val="1"/>
        </w:rPr>
      </w:pPr>
      <w:r>
        <w:t>ПК</w:t>
      </w:r>
      <w:r>
        <w:rPr>
          <w:spacing w:val="8"/>
        </w:rPr>
        <w:t xml:space="preserve"> </w:t>
      </w:r>
      <w:r>
        <w:t>2.1.</w:t>
      </w:r>
      <w:r>
        <w:rPr>
          <w:spacing w:val="10"/>
        </w:rPr>
        <w:t xml:space="preserve"> </w:t>
      </w:r>
      <w:r>
        <w:t>Оценивать</w:t>
      </w:r>
      <w:r>
        <w:rPr>
          <w:spacing w:val="11"/>
        </w:rPr>
        <w:t xml:space="preserve"> </w:t>
      </w:r>
      <w:r>
        <w:t>кредитоспособность</w:t>
      </w:r>
      <w:r>
        <w:rPr>
          <w:spacing w:val="9"/>
        </w:rPr>
        <w:t xml:space="preserve"> </w:t>
      </w:r>
      <w:r>
        <w:t>клиентов.</w:t>
      </w:r>
      <w:r>
        <w:rPr>
          <w:spacing w:val="1"/>
        </w:rPr>
        <w:t xml:space="preserve"> </w:t>
      </w:r>
    </w:p>
    <w:p w14:paraId="2C999D67" w14:textId="7D2C9256" w:rsidR="002373B6" w:rsidRDefault="00D66A37" w:rsidP="00616E35">
      <w:pPr>
        <w:pStyle w:val="a3"/>
        <w:ind w:firstLine="720"/>
      </w:pP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выдачу</w:t>
      </w:r>
      <w:r>
        <w:rPr>
          <w:spacing w:val="-2"/>
        </w:rPr>
        <w:t xml:space="preserve"> </w:t>
      </w:r>
      <w:r>
        <w:t>кредитов.</w:t>
      </w:r>
    </w:p>
    <w:p w14:paraId="1C385675" w14:textId="77777777" w:rsidR="002373B6" w:rsidRDefault="00D66A37" w:rsidP="00616E35">
      <w:pPr>
        <w:pStyle w:val="a3"/>
        <w:ind w:firstLine="720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сопровождение</w:t>
      </w:r>
      <w:r>
        <w:rPr>
          <w:spacing w:val="-3"/>
        </w:rPr>
        <w:t xml:space="preserve"> </w:t>
      </w:r>
      <w:r>
        <w:t>выданных</w:t>
      </w:r>
      <w:r>
        <w:rPr>
          <w:spacing w:val="-2"/>
        </w:rPr>
        <w:t xml:space="preserve"> </w:t>
      </w:r>
      <w:r>
        <w:t>кредитов.</w:t>
      </w:r>
    </w:p>
    <w:p w14:paraId="38597868" w14:textId="77777777" w:rsidR="002373B6" w:rsidRDefault="00D66A37" w:rsidP="00616E35">
      <w:pPr>
        <w:pStyle w:val="a3"/>
        <w:ind w:firstLine="720"/>
      </w:pPr>
      <w:r>
        <w:t>ПК</w:t>
      </w:r>
      <w:r>
        <w:rPr>
          <w:spacing w:val="-3"/>
        </w:rPr>
        <w:t xml:space="preserve"> </w:t>
      </w:r>
      <w:r>
        <w:t>2.4.</w:t>
      </w:r>
      <w:r>
        <w:rPr>
          <w:spacing w:val="-2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операции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межбанковских</w:t>
      </w:r>
      <w:r>
        <w:rPr>
          <w:spacing w:val="-2"/>
        </w:rPr>
        <w:t xml:space="preserve"> </w:t>
      </w:r>
      <w:r>
        <w:t>кредитов.</w:t>
      </w:r>
    </w:p>
    <w:p w14:paraId="5B6D0692" w14:textId="77777777" w:rsidR="002373B6" w:rsidRDefault="00D66A37" w:rsidP="00616E35">
      <w:pPr>
        <w:pStyle w:val="a3"/>
        <w:ind w:firstLine="720"/>
      </w:pPr>
      <w:r>
        <w:t>ПК</w:t>
      </w:r>
      <w:r>
        <w:rPr>
          <w:spacing w:val="-3"/>
        </w:rPr>
        <w:t xml:space="preserve"> </w:t>
      </w:r>
      <w:r>
        <w:t>2.5.</w:t>
      </w:r>
      <w:r>
        <w:rPr>
          <w:spacing w:val="-1"/>
        </w:rPr>
        <w:t xml:space="preserve"> </w:t>
      </w:r>
      <w:r>
        <w:t>Формировать и</w:t>
      </w:r>
      <w:r>
        <w:rPr>
          <w:spacing w:val="-3"/>
        </w:rPr>
        <w:t xml:space="preserve"> </w:t>
      </w:r>
      <w:r>
        <w:t>регулировать резервы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потери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кредитам.</w:t>
      </w:r>
    </w:p>
    <w:p w14:paraId="00A1F240" w14:textId="77777777" w:rsidR="002373B6" w:rsidRDefault="002373B6">
      <w:pPr>
        <w:pStyle w:val="a3"/>
      </w:pPr>
    </w:p>
    <w:p w14:paraId="5FD7213E" w14:textId="2255F31B" w:rsidR="002373B6" w:rsidRDefault="00616E35">
      <w:pPr>
        <w:pStyle w:val="a3"/>
        <w:ind w:left="402" w:right="403" w:firstLine="707"/>
        <w:jc w:val="both"/>
      </w:pPr>
      <w:r>
        <w:rPr>
          <w:spacing w:val="-1"/>
        </w:rPr>
        <w:t>Производственная</w:t>
      </w:r>
      <w:r w:rsidR="00D66A37">
        <w:rPr>
          <w:spacing w:val="-15"/>
        </w:rPr>
        <w:t xml:space="preserve"> </w:t>
      </w:r>
      <w:r w:rsidR="00D66A37">
        <w:rPr>
          <w:spacing w:val="-1"/>
        </w:rPr>
        <w:t>практика</w:t>
      </w:r>
      <w:r w:rsidR="00D66A37">
        <w:rPr>
          <w:spacing w:val="-15"/>
        </w:rPr>
        <w:t xml:space="preserve"> </w:t>
      </w:r>
      <w:r>
        <w:rPr>
          <w:spacing w:val="-15"/>
        </w:rPr>
        <w:t xml:space="preserve">(преддипломная) </w:t>
      </w:r>
      <w:r w:rsidR="00D66A37">
        <w:rPr>
          <w:spacing w:val="-1"/>
        </w:rPr>
        <w:t>направлена</w:t>
      </w:r>
      <w:r w:rsidR="00D66A37">
        <w:rPr>
          <w:spacing w:val="-15"/>
        </w:rPr>
        <w:t xml:space="preserve"> </w:t>
      </w:r>
      <w:r w:rsidR="00D66A37">
        <w:t>на</w:t>
      </w:r>
      <w:r w:rsidR="00D66A37">
        <w:rPr>
          <w:spacing w:val="-11"/>
        </w:rPr>
        <w:t xml:space="preserve"> </w:t>
      </w:r>
      <w:r w:rsidR="00D66A37">
        <w:t>углубление</w:t>
      </w:r>
      <w:r w:rsidR="00D66A37">
        <w:rPr>
          <w:spacing w:val="-15"/>
        </w:rPr>
        <w:t xml:space="preserve"> </w:t>
      </w:r>
      <w:r w:rsidR="00D66A37">
        <w:t>первоначального</w:t>
      </w:r>
      <w:r w:rsidR="00D66A37">
        <w:rPr>
          <w:spacing w:val="-16"/>
        </w:rPr>
        <w:t xml:space="preserve"> </w:t>
      </w:r>
      <w:r w:rsidR="00D66A37">
        <w:t>практического</w:t>
      </w:r>
      <w:r w:rsidR="00D66A37">
        <w:rPr>
          <w:spacing w:val="-58"/>
        </w:rPr>
        <w:t xml:space="preserve"> </w:t>
      </w:r>
      <w:r w:rsidR="00D66A37">
        <w:t>опыта</w:t>
      </w:r>
      <w:r w:rsidR="00D66A37">
        <w:rPr>
          <w:spacing w:val="1"/>
        </w:rPr>
        <w:t xml:space="preserve"> </w:t>
      </w:r>
      <w:r w:rsidR="00D66A37">
        <w:t>студента,</w:t>
      </w:r>
      <w:r w:rsidR="00D66A37">
        <w:rPr>
          <w:spacing w:val="1"/>
        </w:rPr>
        <w:t xml:space="preserve"> </w:t>
      </w:r>
      <w:r w:rsidR="00D66A37">
        <w:t>развитие</w:t>
      </w:r>
      <w:r w:rsidR="00D66A37">
        <w:rPr>
          <w:spacing w:val="1"/>
        </w:rPr>
        <w:t xml:space="preserve"> </w:t>
      </w:r>
      <w:r w:rsidR="00D66A37">
        <w:t>общих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профессиональных</w:t>
      </w:r>
      <w:r w:rsidR="00D66A37">
        <w:rPr>
          <w:spacing w:val="1"/>
        </w:rPr>
        <w:t xml:space="preserve"> </w:t>
      </w:r>
      <w:r w:rsidR="00D66A37">
        <w:t>компетенций,</w:t>
      </w:r>
      <w:r w:rsidR="00D66A37">
        <w:rPr>
          <w:spacing w:val="1"/>
        </w:rPr>
        <w:t xml:space="preserve"> </w:t>
      </w:r>
      <w:r w:rsidR="00D66A37">
        <w:t>проверку</w:t>
      </w:r>
      <w:r w:rsidR="00D66A37">
        <w:rPr>
          <w:spacing w:val="1"/>
        </w:rPr>
        <w:t xml:space="preserve"> </w:t>
      </w:r>
      <w:r w:rsidR="00D66A37">
        <w:t>его</w:t>
      </w:r>
      <w:r w:rsidR="00D66A37">
        <w:rPr>
          <w:spacing w:val="1"/>
        </w:rPr>
        <w:t xml:space="preserve"> </w:t>
      </w:r>
      <w:r w:rsidR="00D66A37">
        <w:t>готовности к самостоятельной трудовой деятельности в банковских организациях, а также</w:t>
      </w:r>
      <w:r w:rsidR="00D66A37">
        <w:rPr>
          <w:spacing w:val="-57"/>
        </w:rPr>
        <w:t xml:space="preserve"> </w:t>
      </w:r>
      <w:r w:rsidR="00D66A37">
        <w:t>на</w:t>
      </w:r>
      <w:r w:rsidR="00D66A37">
        <w:rPr>
          <w:spacing w:val="-2"/>
        </w:rPr>
        <w:t xml:space="preserve"> </w:t>
      </w:r>
      <w:r w:rsidR="00D66A37">
        <w:t>подготовку</w:t>
      </w:r>
      <w:r w:rsidR="00D66A37">
        <w:rPr>
          <w:spacing w:val="-2"/>
        </w:rPr>
        <w:t xml:space="preserve"> </w:t>
      </w:r>
      <w:r w:rsidR="00D66A37">
        <w:t>к</w:t>
      </w:r>
      <w:r w:rsidR="00D66A37">
        <w:rPr>
          <w:spacing w:val="-1"/>
        </w:rPr>
        <w:t xml:space="preserve"> </w:t>
      </w:r>
      <w:r w:rsidR="00D66A37">
        <w:t>выполнению выпускной</w:t>
      </w:r>
      <w:r w:rsidR="00D66A37">
        <w:rPr>
          <w:spacing w:val="-2"/>
        </w:rPr>
        <w:t xml:space="preserve"> </w:t>
      </w:r>
      <w:r w:rsidR="00D66A37">
        <w:t>квалификационной</w:t>
      </w:r>
      <w:r w:rsidR="00D66A37">
        <w:rPr>
          <w:spacing w:val="-1"/>
        </w:rPr>
        <w:t xml:space="preserve"> </w:t>
      </w:r>
      <w:r w:rsidR="00D66A37">
        <w:t>работы.</w:t>
      </w:r>
    </w:p>
    <w:p w14:paraId="5B2336DE" w14:textId="171431BB" w:rsidR="002373B6" w:rsidRDefault="00616E35">
      <w:pPr>
        <w:pStyle w:val="a3"/>
        <w:ind w:left="402" w:right="404" w:firstLine="707"/>
        <w:jc w:val="both"/>
      </w:pPr>
      <w:r>
        <w:rPr>
          <w:spacing w:val="-1"/>
        </w:rPr>
        <w:t>Производственная</w:t>
      </w:r>
      <w:r>
        <w:rPr>
          <w:spacing w:val="-15"/>
        </w:rPr>
        <w:t xml:space="preserve"> </w:t>
      </w:r>
      <w:r>
        <w:rPr>
          <w:spacing w:val="-1"/>
        </w:rPr>
        <w:t>практика</w:t>
      </w:r>
      <w:r>
        <w:rPr>
          <w:spacing w:val="-15"/>
        </w:rPr>
        <w:t xml:space="preserve"> (преддипломная) </w:t>
      </w:r>
      <w:r w:rsidR="00D66A37">
        <w:t>по</w:t>
      </w:r>
      <w:r w:rsidR="00D66A37">
        <w:rPr>
          <w:spacing w:val="-11"/>
        </w:rPr>
        <w:t xml:space="preserve"> </w:t>
      </w:r>
      <w:r w:rsidR="00D66A37">
        <w:t>специальности</w:t>
      </w:r>
      <w:r w:rsidR="00D66A37">
        <w:rPr>
          <w:spacing w:val="-11"/>
        </w:rPr>
        <w:t xml:space="preserve"> </w:t>
      </w:r>
      <w:r w:rsidR="00D66A37">
        <w:t>38.02.07</w:t>
      </w:r>
      <w:r w:rsidR="00D66A37">
        <w:rPr>
          <w:spacing w:val="-11"/>
        </w:rPr>
        <w:t xml:space="preserve"> </w:t>
      </w:r>
      <w:r w:rsidR="00D66A37">
        <w:t>Банковское</w:t>
      </w:r>
      <w:r w:rsidR="00D66A37">
        <w:rPr>
          <w:spacing w:val="-12"/>
        </w:rPr>
        <w:t xml:space="preserve"> </w:t>
      </w:r>
      <w:r w:rsidR="00D66A37">
        <w:t>дело</w:t>
      </w:r>
      <w:r w:rsidR="00D66A37">
        <w:rPr>
          <w:spacing w:val="-10"/>
        </w:rPr>
        <w:t xml:space="preserve"> </w:t>
      </w:r>
      <w:r w:rsidR="00D66A37">
        <w:t>проводится</w:t>
      </w:r>
      <w:r w:rsidR="00D66A37">
        <w:rPr>
          <w:spacing w:val="-11"/>
        </w:rPr>
        <w:t xml:space="preserve"> </w:t>
      </w:r>
      <w:r w:rsidR="00D66A37">
        <w:t>на</w:t>
      </w:r>
      <w:r w:rsidR="00D66A37">
        <w:rPr>
          <w:spacing w:val="-58"/>
        </w:rPr>
        <w:t xml:space="preserve"> </w:t>
      </w:r>
      <w:r w:rsidR="00D66A37">
        <w:t>завершающем этапе подготовки специалистов банковского дела после освоения программ</w:t>
      </w:r>
      <w:r w:rsidR="00D66A37">
        <w:rPr>
          <w:spacing w:val="1"/>
        </w:rPr>
        <w:t xml:space="preserve"> </w:t>
      </w:r>
      <w:r w:rsidR="00D66A37">
        <w:t>профессиональных модулей, освоения теоретического и практического обучения и сдачи</w:t>
      </w:r>
      <w:r w:rsidR="00D66A37">
        <w:rPr>
          <w:spacing w:val="1"/>
        </w:rPr>
        <w:t xml:space="preserve"> </w:t>
      </w:r>
      <w:r w:rsidR="00D66A37">
        <w:t>обучающимися всех видов промежуточной аттестации, предусмотренных ФГОС СПО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учебным</w:t>
      </w:r>
      <w:r w:rsidR="00D66A37">
        <w:rPr>
          <w:spacing w:val="-3"/>
        </w:rPr>
        <w:t xml:space="preserve"> </w:t>
      </w:r>
      <w:r w:rsidR="00D66A37">
        <w:t>планом</w:t>
      </w:r>
      <w:r w:rsidR="00D66A37">
        <w:rPr>
          <w:spacing w:val="-1"/>
        </w:rPr>
        <w:t xml:space="preserve"> </w:t>
      </w:r>
      <w:r w:rsidR="00D66A37">
        <w:t>по данной специальности.</w:t>
      </w:r>
    </w:p>
    <w:p w14:paraId="535B938B" w14:textId="3C8A5EAB" w:rsidR="002373B6" w:rsidRDefault="002373B6">
      <w:pPr>
        <w:jc w:val="both"/>
      </w:pPr>
    </w:p>
    <w:p w14:paraId="235E9B8B" w14:textId="0258A932" w:rsidR="00616E35" w:rsidRDefault="00616E35">
      <w:pPr>
        <w:jc w:val="both"/>
      </w:pPr>
    </w:p>
    <w:p w14:paraId="1E5F8CC0" w14:textId="34773AD6" w:rsidR="00616E35" w:rsidRDefault="00616E35">
      <w:pPr>
        <w:jc w:val="both"/>
      </w:pPr>
    </w:p>
    <w:p w14:paraId="5D18FBB5" w14:textId="0638F26D" w:rsidR="00616E35" w:rsidRDefault="00616E35">
      <w:pPr>
        <w:jc w:val="both"/>
      </w:pPr>
    </w:p>
    <w:p w14:paraId="51B8F013" w14:textId="7B31B5C7" w:rsidR="00616E35" w:rsidRDefault="00616E35">
      <w:pPr>
        <w:jc w:val="both"/>
      </w:pPr>
    </w:p>
    <w:p w14:paraId="3D17973E" w14:textId="5E07FE22" w:rsidR="00616E35" w:rsidRDefault="00616E35">
      <w:pPr>
        <w:jc w:val="both"/>
      </w:pPr>
    </w:p>
    <w:p w14:paraId="73AD3E2F" w14:textId="42AF7829" w:rsidR="00616E35" w:rsidRDefault="00616E35">
      <w:pPr>
        <w:jc w:val="both"/>
      </w:pPr>
    </w:p>
    <w:p w14:paraId="60A1A352" w14:textId="00361832" w:rsidR="00616E35" w:rsidRDefault="00616E35">
      <w:pPr>
        <w:jc w:val="both"/>
      </w:pPr>
    </w:p>
    <w:p w14:paraId="364AE0E0" w14:textId="00B719E6" w:rsidR="00616E35" w:rsidRDefault="00616E35">
      <w:pPr>
        <w:jc w:val="both"/>
      </w:pPr>
    </w:p>
    <w:p w14:paraId="0B692BE1" w14:textId="05234E19" w:rsidR="00616E35" w:rsidRDefault="00616E35">
      <w:pPr>
        <w:jc w:val="both"/>
      </w:pPr>
    </w:p>
    <w:p w14:paraId="3677B84D" w14:textId="5A303DC5" w:rsidR="00616E35" w:rsidRDefault="00616E35">
      <w:pPr>
        <w:jc w:val="both"/>
      </w:pPr>
    </w:p>
    <w:p w14:paraId="07BE8663" w14:textId="3A02392A" w:rsidR="00616E35" w:rsidRDefault="00616E35">
      <w:pPr>
        <w:jc w:val="both"/>
      </w:pPr>
    </w:p>
    <w:p w14:paraId="0257D11C" w14:textId="787EDFE9" w:rsidR="00616E35" w:rsidRDefault="00616E35">
      <w:pPr>
        <w:jc w:val="both"/>
      </w:pPr>
    </w:p>
    <w:p w14:paraId="3660D472" w14:textId="0107AA47" w:rsidR="00616E35" w:rsidRDefault="00616E35">
      <w:pPr>
        <w:jc w:val="both"/>
      </w:pPr>
    </w:p>
    <w:p w14:paraId="1E1C246F" w14:textId="4C73BD4F" w:rsidR="00616E35" w:rsidRDefault="00616E35">
      <w:pPr>
        <w:jc w:val="both"/>
      </w:pPr>
    </w:p>
    <w:p w14:paraId="0F326F0C" w14:textId="04D2CC98" w:rsidR="00616E35" w:rsidRDefault="00616E35">
      <w:pPr>
        <w:jc w:val="both"/>
      </w:pPr>
    </w:p>
    <w:p w14:paraId="25FF8457" w14:textId="5C6810D9" w:rsidR="00616E35" w:rsidRDefault="00616E35">
      <w:pPr>
        <w:jc w:val="both"/>
      </w:pPr>
    </w:p>
    <w:p w14:paraId="1F5B4633" w14:textId="030C2F60" w:rsidR="00616E35" w:rsidRDefault="00616E35">
      <w:pPr>
        <w:jc w:val="both"/>
      </w:pPr>
    </w:p>
    <w:p w14:paraId="05821B1E" w14:textId="702B8666" w:rsidR="00616E35" w:rsidRDefault="00616E35">
      <w:pPr>
        <w:jc w:val="both"/>
      </w:pPr>
    </w:p>
    <w:p w14:paraId="50CFEEB7" w14:textId="6CB2E2F1" w:rsidR="00616E35" w:rsidRDefault="00616E35">
      <w:pPr>
        <w:jc w:val="both"/>
      </w:pPr>
    </w:p>
    <w:p w14:paraId="25B92FD0" w14:textId="4A6D758B" w:rsidR="00616E35" w:rsidRDefault="00616E35">
      <w:pPr>
        <w:jc w:val="both"/>
      </w:pPr>
    </w:p>
    <w:p w14:paraId="6443333B" w14:textId="7B2DF503" w:rsidR="00616E35" w:rsidRDefault="00616E35">
      <w:pPr>
        <w:jc w:val="both"/>
      </w:pPr>
    </w:p>
    <w:p w14:paraId="2D1D703F" w14:textId="75D07311" w:rsidR="00616E35" w:rsidRDefault="00616E35">
      <w:pPr>
        <w:jc w:val="both"/>
      </w:pPr>
    </w:p>
    <w:p w14:paraId="58DB3ACD" w14:textId="283F4E94" w:rsidR="00616E35" w:rsidRDefault="00616E35">
      <w:pPr>
        <w:jc w:val="both"/>
      </w:pPr>
    </w:p>
    <w:p w14:paraId="1FB64E66" w14:textId="55DA90BB" w:rsidR="00616E35" w:rsidRDefault="00616E35">
      <w:pPr>
        <w:jc w:val="both"/>
      </w:pPr>
    </w:p>
    <w:p w14:paraId="3CEF3205" w14:textId="7C69E03A" w:rsidR="00616E35" w:rsidRDefault="00616E35">
      <w:pPr>
        <w:jc w:val="both"/>
      </w:pPr>
    </w:p>
    <w:p w14:paraId="04CC1E2A" w14:textId="7AA200F2" w:rsidR="00616E35" w:rsidRDefault="00616E35">
      <w:pPr>
        <w:jc w:val="both"/>
      </w:pPr>
    </w:p>
    <w:p w14:paraId="340B2D7D" w14:textId="6478C73E" w:rsidR="00616E35" w:rsidRDefault="00616E35">
      <w:pPr>
        <w:jc w:val="both"/>
      </w:pPr>
    </w:p>
    <w:p w14:paraId="08808146" w14:textId="55F973A8" w:rsidR="00616E35" w:rsidRDefault="00616E35">
      <w:pPr>
        <w:jc w:val="both"/>
      </w:pPr>
    </w:p>
    <w:p w14:paraId="5DD6CF98" w14:textId="73FAD065" w:rsidR="00616E35" w:rsidRDefault="00616E35">
      <w:pPr>
        <w:jc w:val="both"/>
      </w:pPr>
    </w:p>
    <w:p w14:paraId="78199FEF" w14:textId="56E08A4E" w:rsidR="00616E35" w:rsidRDefault="00616E35">
      <w:pPr>
        <w:jc w:val="both"/>
      </w:pPr>
    </w:p>
    <w:p w14:paraId="7F26B2FD" w14:textId="400FA926" w:rsidR="00616E35" w:rsidRDefault="00616E35">
      <w:pPr>
        <w:jc w:val="both"/>
      </w:pPr>
    </w:p>
    <w:p w14:paraId="33D8DA77" w14:textId="0264A486" w:rsidR="00616E35" w:rsidRDefault="00616E35">
      <w:pPr>
        <w:jc w:val="both"/>
      </w:pPr>
    </w:p>
    <w:p w14:paraId="6A0853B0" w14:textId="4DC6FCBA" w:rsidR="00616E35" w:rsidRDefault="00616E35">
      <w:pPr>
        <w:jc w:val="both"/>
      </w:pPr>
    </w:p>
    <w:p w14:paraId="65DA59B7" w14:textId="5478C8C7" w:rsidR="00616E35" w:rsidRDefault="00616E35">
      <w:pPr>
        <w:jc w:val="both"/>
      </w:pPr>
    </w:p>
    <w:p w14:paraId="38BB6C56" w14:textId="14CB89D5" w:rsidR="00616E35" w:rsidRDefault="00616E35">
      <w:pPr>
        <w:jc w:val="both"/>
      </w:pPr>
    </w:p>
    <w:p w14:paraId="5F7375CC" w14:textId="77EBA089" w:rsidR="00616E35" w:rsidRDefault="00616E35">
      <w:pPr>
        <w:jc w:val="both"/>
      </w:pPr>
    </w:p>
    <w:p w14:paraId="257AA3A1" w14:textId="6AC1C37B" w:rsidR="00616E35" w:rsidRDefault="00616E35">
      <w:pPr>
        <w:jc w:val="both"/>
      </w:pPr>
    </w:p>
    <w:p w14:paraId="26752D16" w14:textId="25D95B9E" w:rsidR="00616E35" w:rsidRDefault="00616E35">
      <w:pPr>
        <w:jc w:val="both"/>
      </w:pPr>
    </w:p>
    <w:p w14:paraId="1E9C7280" w14:textId="009AE9B2" w:rsidR="00616E35" w:rsidRDefault="00616E35">
      <w:pPr>
        <w:jc w:val="both"/>
      </w:pPr>
    </w:p>
    <w:p w14:paraId="5203F8ED" w14:textId="3A7A6F5B" w:rsidR="00616E35" w:rsidRDefault="00616E35">
      <w:pPr>
        <w:jc w:val="both"/>
      </w:pPr>
    </w:p>
    <w:p w14:paraId="060EC1F7" w14:textId="6070DE10" w:rsidR="00616E35" w:rsidRDefault="00616E35">
      <w:pPr>
        <w:jc w:val="both"/>
      </w:pPr>
    </w:p>
    <w:p w14:paraId="65040019" w14:textId="112EE33F" w:rsidR="00616E35" w:rsidRDefault="00616E35">
      <w:pPr>
        <w:jc w:val="both"/>
      </w:pPr>
    </w:p>
    <w:p w14:paraId="4ED093DE" w14:textId="4F4A34B2" w:rsidR="00616E35" w:rsidRDefault="00616E35">
      <w:pPr>
        <w:jc w:val="both"/>
      </w:pPr>
    </w:p>
    <w:p w14:paraId="6CD469AD" w14:textId="5EFBD15B" w:rsidR="00616E35" w:rsidRDefault="00616E35">
      <w:pPr>
        <w:jc w:val="both"/>
      </w:pPr>
    </w:p>
    <w:p w14:paraId="7D9B7F79" w14:textId="489E7A2B" w:rsidR="00616E35" w:rsidRPr="00616E35" w:rsidRDefault="00616E35" w:rsidP="00616E35">
      <w:pPr>
        <w:jc w:val="center"/>
        <w:rPr>
          <w:b/>
        </w:rPr>
      </w:pPr>
      <w:r w:rsidRPr="00616E35">
        <w:rPr>
          <w:b/>
        </w:rPr>
        <w:lastRenderedPageBreak/>
        <w:t>2.Оценочные материалы</w:t>
      </w:r>
    </w:p>
    <w:p w14:paraId="445B3C72" w14:textId="75BD34B0" w:rsidR="00616E35" w:rsidRDefault="00616E35">
      <w:pPr>
        <w:jc w:val="both"/>
      </w:pPr>
    </w:p>
    <w:p w14:paraId="769B4B68" w14:textId="32032CA2" w:rsidR="00616E35" w:rsidRDefault="00616E35">
      <w:pPr>
        <w:jc w:val="both"/>
      </w:pPr>
    </w:p>
    <w:p w14:paraId="5F5F30B6" w14:textId="0228F0AB" w:rsidR="00616E35" w:rsidRPr="00D01123" w:rsidRDefault="00EA76AD" w:rsidP="00616E35">
      <w:pPr>
        <w:adjustRightInd w:val="0"/>
        <w:rPr>
          <w:rFonts w:eastAsia="Calibri"/>
          <w:bCs/>
        </w:rPr>
      </w:pPr>
      <w:r>
        <w:rPr>
          <w:rFonts w:eastAsia="Calibri"/>
        </w:rPr>
        <w:t>1</w:t>
      </w:r>
      <w:r w:rsidR="00616E35" w:rsidRPr="00D01123">
        <w:rPr>
          <w:rFonts w:eastAsia="Calibri"/>
        </w:rPr>
        <w:t xml:space="preserve">. </w:t>
      </w:r>
      <w:r w:rsidR="00616E35" w:rsidRPr="00D01123">
        <w:rPr>
          <w:rFonts w:eastAsia="Calibri"/>
          <w:bCs/>
        </w:rPr>
        <w:t>Небанковская кредитная организация не имеет права:</w:t>
      </w:r>
    </w:p>
    <w:p w14:paraId="61DC8EC1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а) предоставлять кредиты юридическим и физическим лицам;</w:t>
      </w:r>
    </w:p>
    <w:p w14:paraId="655D7DBE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б) привлекать во вклады и размещать драгоценные металлы;</w:t>
      </w:r>
    </w:p>
    <w:p w14:paraId="4EADD6FC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в) привлекать во вклады денежные средства физических лиц;</w:t>
      </w:r>
    </w:p>
    <w:p w14:paraId="7E1D7023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г) осуществлять расчеты по поручению юридических лиц, в том числе</w:t>
      </w:r>
    </w:p>
    <w:p w14:paraId="4A63F2D0" w14:textId="77777777" w:rsidR="00616E35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банков-корреспондентов.</w:t>
      </w:r>
    </w:p>
    <w:p w14:paraId="7766F864" w14:textId="77777777" w:rsidR="00616E35" w:rsidRDefault="00616E35" w:rsidP="00616E35">
      <w:pPr>
        <w:adjustRightInd w:val="0"/>
        <w:rPr>
          <w:rFonts w:eastAsia="Calibri"/>
        </w:rPr>
      </w:pPr>
    </w:p>
    <w:p w14:paraId="44540492" w14:textId="1CE30513" w:rsidR="00616E35" w:rsidRPr="00D01123" w:rsidRDefault="00EA76AD" w:rsidP="00616E35">
      <w:pPr>
        <w:adjustRightInd w:val="0"/>
        <w:rPr>
          <w:rFonts w:eastAsia="Calibri"/>
          <w:bCs/>
        </w:rPr>
      </w:pPr>
      <w:r>
        <w:rPr>
          <w:rFonts w:eastAsia="Calibri"/>
        </w:rPr>
        <w:t>2</w:t>
      </w:r>
      <w:r w:rsidR="00616E35" w:rsidRPr="00D01123">
        <w:rPr>
          <w:rFonts w:eastAsia="Calibri"/>
        </w:rPr>
        <w:t xml:space="preserve">. </w:t>
      </w:r>
      <w:r w:rsidR="00616E35" w:rsidRPr="00D01123">
        <w:rPr>
          <w:rFonts w:eastAsia="Calibri"/>
          <w:bCs/>
        </w:rPr>
        <w:t>Банк – это:</w:t>
      </w:r>
    </w:p>
    <w:p w14:paraId="664032C6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а) кредитная организация, имеющая право осуществлять в совокупности</w:t>
      </w:r>
    </w:p>
    <w:p w14:paraId="47E8B8AF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операции по привлечению во вклады денежных средств физических и юридических лиц, их размещению от своего имени и за свой счет и ведению банковских счетов физических и юридических лиц;</w:t>
      </w:r>
    </w:p>
    <w:p w14:paraId="4601FAD9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б) коммерческая организация, имеющая право осуществлять операции по</w:t>
      </w:r>
    </w:p>
    <w:p w14:paraId="5501388A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привлечению вкладов физических лиц, открытию счетов и проведению</w:t>
      </w:r>
    </w:p>
    <w:p w14:paraId="2AE2DA94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операций с ценными бумагами;</w:t>
      </w:r>
    </w:p>
    <w:p w14:paraId="5BE82E70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в) коммерческая организация, имеющая право проводить в совокупности</w:t>
      </w:r>
    </w:p>
    <w:p w14:paraId="754A743F" w14:textId="77777777" w:rsidR="00616E35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все банковские операции, определенные Законом РФ «О банках и банковской деятельности».</w:t>
      </w:r>
    </w:p>
    <w:p w14:paraId="445A94DD" w14:textId="77777777" w:rsidR="00616E35" w:rsidRDefault="00616E35" w:rsidP="00616E35">
      <w:pPr>
        <w:adjustRightInd w:val="0"/>
        <w:rPr>
          <w:rFonts w:eastAsia="Calibri"/>
        </w:rPr>
      </w:pPr>
    </w:p>
    <w:p w14:paraId="620DC56A" w14:textId="2180EB70" w:rsidR="00616E35" w:rsidRPr="00D01123" w:rsidRDefault="00EA76AD" w:rsidP="00616E35">
      <w:pPr>
        <w:adjustRightInd w:val="0"/>
        <w:rPr>
          <w:rFonts w:eastAsia="Calibri"/>
          <w:bCs/>
        </w:rPr>
      </w:pPr>
      <w:r>
        <w:rPr>
          <w:rFonts w:eastAsia="Calibri"/>
        </w:rPr>
        <w:t>3</w:t>
      </w:r>
      <w:r w:rsidR="00616E35" w:rsidRPr="00D01123">
        <w:rPr>
          <w:rFonts w:eastAsia="Calibri"/>
        </w:rPr>
        <w:t xml:space="preserve">. </w:t>
      </w:r>
      <w:r w:rsidR="00616E35" w:rsidRPr="00D01123">
        <w:rPr>
          <w:rFonts w:eastAsia="Calibri"/>
          <w:bCs/>
        </w:rPr>
        <w:t>Уставный капитал ЦБ РФ является:</w:t>
      </w:r>
    </w:p>
    <w:p w14:paraId="455B5943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а) собственностью ЦБ РФ;</w:t>
      </w:r>
    </w:p>
    <w:p w14:paraId="5C7C2C71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б) федеральной собственностью;</w:t>
      </w:r>
    </w:p>
    <w:p w14:paraId="22C1C15F" w14:textId="77777777" w:rsidR="00616E35" w:rsidRPr="00D01123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в) муниципальной собственностью;</w:t>
      </w:r>
    </w:p>
    <w:p w14:paraId="7E241693" w14:textId="77777777" w:rsidR="00616E35" w:rsidRDefault="00616E35" w:rsidP="00616E35">
      <w:pPr>
        <w:adjustRightInd w:val="0"/>
        <w:rPr>
          <w:rFonts w:eastAsia="Calibri"/>
        </w:rPr>
      </w:pPr>
      <w:r w:rsidRPr="00D01123">
        <w:rPr>
          <w:rFonts w:eastAsia="Calibri"/>
        </w:rPr>
        <w:t>г) собственностью центрального аппарата ЦБ РФ.</w:t>
      </w:r>
    </w:p>
    <w:p w14:paraId="49830707" w14:textId="77777777" w:rsidR="00616E35" w:rsidRDefault="00616E35" w:rsidP="00616E35">
      <w:pPr>
        <w:adjustRightInd w:val="0"/>
        <w:rPr>
          <w:rFonts w:eastAsia="Calibri"/>
        </w:rPr>
      </w:pPr>
    </w:p>
    <w:p w14:paraId="56ABC220" w14:textId="5315A7A9" w:rsidR="00EA76AD" w:rsidRPr="00D01123" w:rsidRDefault="00EA76AD" w:rsidP="00EA76AD">
      <w:pPr>
        <w:adjustRightInd w:val="0"/>
        <w:rPr>
          <w:rFonts w:eastAsia="Calibri"/>
          <w:bCs/>
        </w:rPr>
      </w:pPr>
      <w:r>
        <w:rPr>
          <w:rFonts w:eastAsia="Calibri"/>
        </w:rPr>
        <w:t>4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Что входит в банковскую систему Российской Федерации:</w:t>
      </w:r>
    </w:p>
    <w:p w14:paraId="16432B4E" w14:textId="77777777" w:rsidR="00EA76AD" w:rsidRPr="00D01123" w:rsidRDefault="00EA76AD" w:rsidP="00EA76AD">
      <w:pPr>
        <w:adjustRightInd w:val="0"/>
        <w:rPr>
          <w:rFonts w:eastAsia="Calibri"/>
        </w:rPr>
      </w:pPr>
      <w:r w:rsidRPr="00D01123">
        <w:rPr>
          <w:rFonts w:eastAsia="Calibri"/>
        </w:rPr>
        <w:t>а) ЦБ РФ (Банк России);</w:t>
      </w:r>
    </w:p>
    <w:p w14:paraId="29E11578" w14:textId="77777777" w:rsidR="00EA76AD" w:rsidRPr="00D01123" w:rsidRDefault="00EA76AD" w:rsidP="00EA76AD">
      <w:pPr>
        <w:adjustRightInd w:val="0"/>
        <w:rPr>
          <w:rFonts w:eastAsia="Calibri"/>
        </w:rPr>
      </w:pPr>
      <w:r w:rsidRPr="00D01123">
        <w:rPr>
          <w:rFonts w:eastAsia="Calibri"/>
        </w:rPr>
        <w:t>б) фондовые биржи;</w:t>
      </w:r>
    </w:p>
    <w:p w14:paraId="3B017708" w14:textId="77777777" w:rsidR="00EA76AD" w:rsidRPr="00D01123" w:rsidRDefault="00EA76AD" w:rsidP="00EA76AD">
      <w:pPr>
        <w:adjustRightInd w:val="0"/>
        <w:rPr>
          <w:rFonts w:eastAsia="Calibri"/>
        </w:rPr>
      </w:pPr>
      <w:r w:rsidRPr="00D01123">
        <w:rPr>
          <w:rFonts w:eastAsia="Calibri"/>
        </w:rPr>
        <w:t>в) кредитные организации;</w:t>
      </w:r>
    </w:p>
    <w:p w14:paraId="424050F6" w14:textId="77777777" w:rsidR="00EA76AD" w:rsidRPr="00D01123" w:rsidRDefault="00EA76AD" w:rsidP="00EA76AD">
      <w:pPr>
        <w:adjustRightInd w:val="0"/>
        <w:rPr>
          <w:rFonts w:eastAsia="Calibri"/>
        </w:rPr>
      </w:pPr>
      <w:r w:rsidRPr="00D01123">
        <w:rPr>
          <w:rFonts w:eastAsia="Calibri"/>
        </w:rPr>
        <w:t>г) негосударственные пенсионные фонды;</w:t>
      </w:r>
    </w:p>
    <w:p w14:paraId="386ECC27" w14:textId="77777777" w:rsidR="00EA76AD" w:rsidRDefault="00EA76AD" w:rsidP="00EA76AD">
      <w:pPr>
        <w:adjustRightInd w:val="0"/>
        <w:rPr>
          <w:rFonts w:eastAsia="Calibri"/>
        </w:rPr>
      </w:pPr>
      <w:r w:rsidRPr="00D01123">
        <w:rPr>
          <w:rFonts w:eastAsia="Calibri"/>
        </w:rPr>
        <w:t>д) представительства иностранных банков.</w:t>
      </w:r>
    </w:p>
    <w:p w14:paraId="0D9AC565" w14:textId="77777777" w:rsidR="00EA76AD" w:rsidRDefault="00EA76AD" w:rsidP="00EA76AD">
      <w:pPr>
        <w:adjustRightInd w:val="0"/>
        <w:rPr>
          <w:rFonts w:eastAsia="Calibri"/>
        </w:rPr>
      </w:pPr>
    </w:p>
    <w:p w14:paraId="05936346" w14:textId="47112EE6" w:rsidR="00EA76AD" w:rsidRPr="00D01123" w:rsidRDefault="00EA76AD" w:rsidP="00EA76AD">
      <w:pPr>
        <w:adjustRightInd w:val="0"/>
        <w:rPr>
          <w:rFonts w:eastAsia="Calibri"/>
          <w:bCs/>
        </w:rPr>
      </w:pPr>
      <w:r>
        <w:rPr>
          <w:rFonts w:eastAsia="Calibri"/>
        </w:rPr>
        <w:t>5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ЦБ РФ подотчетен:</w:t>
      </w:r>
    </w:p>
    <w:p w14:paraId="02543506" w14:textId="77777777" w:rsidR="00EA76AD" w:rsidRPr="00D01123" w:rsidRDefault="00EA76AD" w:rsidP="00EA76AD">
      <w:pPr>
        <w:adjustRightInd w:val="0"/>
        <w:rPr>
          <w:rFonts w:eastAsia="Calibri"/>
        </w:rPr>
      </w:pPr>
      <w:r w:rsidRPr="00D01123">
        <w:rPr>
          <w:rFonts w:eastAsia="Calibri"/>
        </w:rPr>
        <w:t>а) Президенту Российской Федерации;</w:t>
      </w:r>
    </w:p>
    <w:p w14:paraId="7382CA51" w14:textId="77777777" w:rsidR="00EA76AD" w:rsidRPr="00D01123" w:rsidRDefault="00EA76AD" w:rsidP="00EA76AD">
      <w:pPr>
        <w:adjustRightInd w:val="0"/>
        <w:rPr>
          <w:rFonts w:eastAsia="Calibri"/>
        </w:rPr>
      </w:pPr>
      <w:r w:rsidRPr="00D01123">
        <w:rPr>
          <w:rFonts w:eastAsia="Calibri"/>
        </w:rPr>
        <w:t>б) Правительству Российской Федерации;</w:t>
      </w:r>
    </w:p>
    <w:p w14:paraId="7B988CE5" w14:textId="77777777" w:rsidR="00EA76AD" w:rsidRPr="00D01123" w:rsidRDefault="00EA76AD" w:rsidP="00EA76AD">
      <w:pPr>
        <w:adjustRightInd w:val="0"/>
        <w:rPr>
          <w:rFonts w:eastAsia="Calibri"/>
        </w:rPr>
      </w:pPr>
      <w:r w:rsidRPr="00D01123">
        <w:rPr>
          <w:rFonts w:eastAsia="Calibri"/>
        </w:rPr>
        <w:t>в) Государственной Думе Федерального собрания РФ;</w:t>
      </w:r>
    </w:p>
    <w:p w14:paraId="26622DB2" w14:textId="77777777" w:rsidR="00EA76AD" w:rsidRPr="00D01123" w:rsidRDefault="00EA76AD" w:rsidP="00EA76AD">
      <w:pPr>
        <w:adjustRightInd w:val="0"/>
        <w:rPr>
          <w:rFonts w:eastAsia="Calibri"/>
        </w:rPr>
      </w:pPr>
      <w:r w:rsidRPr="00D01123">
        <w:rPr>
          <w:rFonts w:eastAsia="Calibri"/>
        </w:rPr>
        <w:t>г) не подотчетен законодательным и исполнительным органам государственной власти РФ.</w:t>
      </w:r>
    </w:p>
    <w:p w14:paraId="3ED4156C" w14:textId="4D6035AD" w:rsidR="00616E35" w:rsidRDefault="00616E35">
      <w:pPr>
        <w:jc w:val="both"/>
      </w:pPr>
    </w:p>
    <w:p w14:paraId="570F867B" w14:textId="3F6AF52D" w:rsidR="00EA76AD" w:rsidRPr="00E97333" w:rsidRDefault="00EA76AD" w:rsidP="00EA76AD">
      <w:pPr>
        <w:spacing w:line="360" w:lineRule="auto"/>
        <w:rPr>
          <w:u w:val="single"/>
        </w:rPr>
      </w:pPr>
      <w:r>
        <w:rPr>
          <w:u w:val="single"/>
        </w:rPr>
        <w:t>6</w:t>
      </w:r>
      <w:r w:rsidRPr="00E97333">
        <w:rPr>
          <w:u w:val="single"/>
        </w:rPr>
        <w:t>. Операции взаимного кредитования, осуществляемые банками, это:</w:t>
      </w:r>
    </w:p>
    <w:p w14:paraId="09A7054A" w14:textId="77777777" w:rsidR="00EA76AD" w:rsidRPr="00E97333" w:rsidRDefault="00EA76AD" w:rsidP="00EA76AD">
      <w:pPr>
        <w:spacing w:line="360" w:lineRule="auto"/>
      </w:pPr>
      <w:r w:rsidRPr="00E97333">
        <w:t>а) синдицированный кредит;</w:t>
      </w:r>
    </w:p>
    <w:p w14:paraId="67828ADF" w14:textId="77777777" w:rsidR="00EA76AD" w:rsidRPr="00E97333" w:rsidRDefault="00EA76AD" w:rsidP="00EA76AD">
      <w:pPr>
        <w:spacing w:line="360" w:lineRule="auto"/>
      </w:pPr>
      <w:r w:rsidRPr="00E97333">
        <w:t>б) межбанковский кредит;</w:t>
      </w:r>
    </w:p>
    <w:p w14:paraId="1616868C" w14:textId="77777777" w:rsidR="00EA76AD" w:rsidRDefault="00EA76AD" w:rsidP="00EA76AD">
      <w:pPr>
        <w:spacing w:line="360" w:lineRule="auto"/>
      </w:pPr>
      <w:r w:rsidRPr="00E97333">
        <w:t>в) межбанковский клиринг.</w:t>
      </w:r>
    </w:p>
    <w:p w14:paraId="79347429" w14:textId="77777777" w:rsidR="00EA76AD" w:rsidRDefault="00EA76AD" w:rsidP="00EA76AD">
      <w:pPr>
        <w:spacing w:line="360" w:lineRule="auto"/>
      </w:pPr>
    </w:p>
    <w:p w14:paraId="6C5937C9" w14:textId="59165291" w:rsidR="00EA76AD" w:rsidRPr="006A371D" w:rsidRDefault="00EA76AD" w:rsidP="00EA76AD">
      <w:pPr>
        <w:spacing w:line="360" w:lineRule="auto"/>
        <w:rPr>
          <w:u w:val="single"/>
        </w:rPr>
      </w:pPr>
      <w:r>
        <w:rPr>
          <w:u w:val="single"/>
        </w:rPr>
        <w:t>7</w:t>
      </w:r>
      <w:r>
        <w:rPr>
          <w:u w:val="single"/>
        </w:rPr>
        <w:t>.</w:t>
      </w:r>
      <w:r w:rsidRPr="00015780">
        <w:rPr>
          <w:u w:val="single"/>
        </w:rPr>
        <w:t xml:space="preserve"> Банковский перевод – это:</w:t>
      </w:r>
    </w:p>
    <w:p w14:paraId="35BE13A1" w14:textId="77777777" w:rsidR="00EA76AD" w:rsidRDefault="00EA76AD" w:rsidP="00EA76AD">
      <w:pPr>
        <w:spacing w:line="360" w:lineRule="auto"/>
      </w:pPr>
      <w:r w:rsidRPr="00015780">
        <w:t>а) операция банка по исполнению поручения клиента по переводу денег в другой (заграничный) банк для исполнения его платежных обязательств;</w:t>
      </w:r>
    </w:p>
    <w:p w14:paraId="5803D9D5" w14:textId="77777777" w:rsidR="00EA76AD" w:rsidRDefault="00EA76AD" w:rsidP="00EA76AD">
      <w:pPr>
        <w:jc w:val="both"/>
      </w:pPr>
      <w:r w:rsidRPr="00015780">
        <w:t>б)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обязательств;</w:t>
      </w:r>
    </w:p>
    <w:p w14:paraId="26C8B21F" w14:textId="77777777" w:rsidR="00EA76AD" w:rsidRPr="00015780" w:rsidRDefault="00EA76AD" w:rsidP="00EA76AD">
      <w:pPr>
        <w:jc w:val="both"/>
      </w:pPr>
      <w:r w:rsidRPr="00015780">
        <w:t>в) операция банка по исполнению поручения клиента по переводу финансовых ресурсов в иностранной валюте в другой (заграничный) банк для исполнения его финансовых обязательств;</w:t>
      </w:r>
    </w:p>
    <w:p w14:paraId="7C661EC2" w14:textId="77777777" w:rsidR="00EA76AD" w:rsidRDefault="00EA76AD" w:rsidP="00EA76AD">
      <w:pPr>
        <w:jc w:val="both"/>
      </w:pPr>
      <w:r w:rsidRPr="00015780">
        <w:t xml:space="preserve">г)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 по международным </w:t>
      </w:r>
      <w:r w:rsidRPr="00015780">
        <w:lastRenderedPageBreak/>
        <w:t>контрактам.</w:t>
      </w:r>
    </w:p>
    <w:p w14:paraId="74B6EDF6" w14:textId="77777777" w:rsidR="00EA76AD" w:rsidRDefault="00EA76AD" w:rsidP="00EA76AD">
      <w:pPr>
        <w:tabs>
          <w:tab w:val="left" w:pos="1305"/>
        </w:tabs>
        <w:ind w:right="298"/>
      </w:pPr>
    </w:p>
    <w:p w14:paraId="28D3EF61" w14:textId="657A52E0" w:rsidR="00EA76AD" w:rsidRPr="00137FF5" w:rsidRDefault="00EA76AD" w:rsidP="00EA76AD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8</w:t>
      </w:r>
      <w:r w:rsidRPr="00137FF5">
        <w:rPr>
          <w:rStyle w:val="c0"/>
          <w:sz w:val="22"/>
          <w:szCs w:val="22"/>
          <w:u w:val="single"/>
        </w:rPr>
        <w:t>.Депозит – это:</w:t>
      </w:r>
    </w:p>
    <w:p w14:paraId="65931D33" w14:textId="77777777" w:rsidR="00EA76AD" w:rsidRPr="001253AC" w:rsidRDefault="00EA76AD" w:rsidP="00EA76AD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денежные средства физических лиц</w:t>
      </w:r>
    </w:p>
    <w:p w14:paraId="57D419DF" w14:textId="77777777" w:rsidR="00EA76AD" w:rsidRPr="001253AC" w:rsidRDefault="00EA76AD" w:rsidP="00EA76AD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денежные средства юридических лиц</w:t>
      </w:r>
    </w:p>
    <w:p w14:paraId="7EF172E0" w14:textId="77777777" w:rsidR="00EA76AD" w:rsidRPr="001253AC" w:rsidRDefault="00EA76AD" w:rsidP="00EA76AD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сберегательные сертификаты, векселя, облигации</w:t>
      </w:r>
    </w:p>
    <w:p w14:paraId="0FD0E6AD" w14:textId="77777777" w:rsidR="00EA76AD" w:rsidRDefault="00EA76AD" w:rsidP="00EA76AD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вклады юридических и физических лиц</w:t>
      </w:r>
    </w:p>
    <w:p w14:paraId="7EF81698" w14:textId="4E8B5D5A" w:rsidR="00616E35" w:rsidRDefault="00616E35">
      <w:pPr>
        <w:jc w:val="both"/>
      </w:pPr>
    </w:p>
    <w:p w14:paraId="2BF58B8A" w14:textId="75E06138" w:rsidR="00EA76AD" w:rsidRPr="006A371D" w:rsidRDefault="00EA76AD" w:rsidP="00EA76AD">
      <w:pPr>
        <w:jc w:val="both"/>
        <w:rPr>
          <w:u w:val="single"/>
        </w:rPr>
      </w:pPr>
      <w:r>
        <w:rPr>
          <w:u w:val="single"/>
        </w:rPr>
        <w:t>9</w:t>
      </w:r>
      <w:r>
        <w:rPr>
          <w:u w:val="single"/>
        </w:rPr>
        <w:t>.</w:t>
      </w:r>
      <w:r w:rsidRPr="00015780">
        <w:rPr>
          <w:u w:val="single"/>
        </w:rPr>
        <w:t>Бенефициар:</w:t>
      </w:r>
    </w:p>
    <w:p w14:paraId="05F6F2D2" w14:textId="77777777" w:rsidR="00EA76AD" w:rsidRPr="00015780" w:rsidRDefault="00EA76AD" w:rsidP="00EA76AD">
      <w:pPr>
        <w:jc w:val="both"/>
      </w:pPr>
      <w:r w:rsidRPr="00015780">
        <w:t>а) означает сторону, в пользу которой выставлен аккредитив;</w:t>
      </w:r>
    </w:p>
    <w:p w14:paraId="6DCE12EA" w14:textId="77777777" w:rsidR="00EA76AD" w:rsidRPr="00015780" w:rsidRDefault="00EA76AD" w:rsidP="00EA76AD">
      <w:pPr>
        <w:jc w:val="both"/>
      </w:pPr>
      <w:r w:rsidRPr="00015780">
        <w:t>б) означает сторону в международном контракте;</w:t>
      </w:r>
    </w:p>
    <w:p w14:paraId="15B896CB" w14:textId="77777777" w:rsidR="00EA76AD" w:rsidRPr="00015780" w:rsidRDefault="00EA76AD" w:rsidP="00EA76AD">
      <w:pPr>
        <w:jc w:val="both"/>
      </w:pPr>
      <w:r w:rsidRPr="00015780">
        <w:t>в) означает покупателя в международном контракте;</w:t>
      </w:r>
    </w:p>
    <w:p w14:paraId="657D9FEB" w14:textId="77777777" w:rsidR="00EA76AD" w:rsidRDefault="00EA76AD" w:rsidP="00EA76AD">
      <w:pPr>
        <w:jc w:val="both"/>
      </w:pPr>
      <w:r w:rsidRPr="00015780">
        <w:t>г) означает продавца в международном контракте.</w:t>
      </w:r>
    </w:p>
    <w:p w14:paraId="1F6CE0BA" w14:textId="77777777" w:rsidR="00EA76AD" w:rsidRPr="00015780" w:rsidRDefault="00EA76AD" w:rsidP="00EA76AD">
      <w:pPr>
        <w:jc w:val="both"/>
        <w:rPr>
          <w:highlight w:val="yellow"/>
        </w:rPr>
      </w:pPr>
    </w:p>
    <w:p w14:paraId="2EF5F7B1" w14:textId="3E132709" w:rsidR="00EA76AD" w:rsidRPr="00E97333" w:rsidRDefault="00EA76AD" w:rsidP="00EA76AD">
      <w:pPr>
        <w:spacing w:line="360" w:lineRule="auto"/>
        <w:rPr>
          <w:u w:val="single"/>
        </w:rPr>
      </w:pPr>
      <w:r>
        <w:rPr>
          <w:u w:val="single"/>
        </w:rPr>
        <w:t>10.</w:t>
      </w:r>
      <w:r w:rsidRPr="00E97333">
        <w:rPr>
          <w:u w:val="single"/>
        </w:rPr>
        <w:t xml:space="preserve"> Вид кредита, при котором банк списывает с расчетного счета клиента сумму, превышающую остаток средств на счете, это:</w:t>
      </w:r>
    </w:p>
    <w:p w14:paraId="2D2C1D04" w14:textId="77777777" w:rsidR="00EA76AD" w:rsidRPr="00E97333" w:rsidRDefault="00EA76AD" w:rsidP="00EA76AD">
      <w:pPr>
        <w:spacing w:line="360" w:lineRule="auto"/>
      </w:pPr>
      <w:r w:rsidRPr="00E97333">
        <w:t>а) овердрафт;</w:t>
      </w:r>
    </w:p>
    <w:p w14:paraId="1061E285" w14:textId="77777777" w:rsidR="00EA76AD" w:rsidRPr="00E97333" w:rsidRDefault="00EA76AD" w:rsidP="00EA76AD">
      <w:pPr>
        <w:spacing w:line="360" w:lineRule="auto"/>
      </w:pPr>
      <w:r w:rsidRPr="00E97333">
        <w:t>б) онкольный кредит;</w:t>
      </w:r>
    </w:p>
    <w:p w14:paraId="163BC769" w14:textId="77777777" w:rsidR="00EA76AD" w:rsidRDefault="00EA76AD" w:rsidP="00EA76AD">
      <w:pPr>
        <w:spacing w:line="360" w:lineRule="auto"/>
      </w:pPr>
      <w:r w:rsidRPr="00E97333">
        <w:t>в) срочная ссуда.</w:t>
      </w:r>
    </w:p>
    <w:p w14:paraId="5389235B" w14:textId="2E8A7DB9" w:rsidR="00616E35" w:rsidRDefault="00616E35">
      <w:pPr>
        <w:jc w:val="both"/>
      </w:pPr>
    </w:p>
    <w:p w14:paraId="1205F947" w14:textId="45F4701B" w:rsidR="00616E35" w:rsidRDefault="00616E35">
      <w:pPr>
        <w:jc w:val="both"/>
      </w:pPr>
    </w:p>
    <w:p w14:paraId="522B81E7" w14:textId="70EE538E" w:rsidR="00616E35" w:rsidRDefault="00616E35" w:rsidP="00616E35">
      <w:pPr>
        <w:pStyle w:val="a3"/>
        <w:ind w:right="298"/>
      </w:pPr>
    </w:p>
    <w:p w14:paraId="3CAA2869" w14:textId="48761C92" w:rsidR="002373B6" w:rsidRPr="00616E35" w:rsidRDefault="00616E35">
      <w:pPr>
        <w:pStyle w:val="a3"/>
        <w:ind w:left="402" w:right="298" w:firstLine="707"/>
        <w:rPr>
          <w:b/>
        </w:rPr>
      </w:pPr>
      <w:r w:rsidRPr="00616E35">
        <w:rPr>
          <w:b/>
        </w:rPr>
        <w:t>3</w:t>
      </w:r>
      <w:r w:rsidR="00D66A37" w:rsidRPr="00616E35">
        <w:rPr>
          <w:b/>
        </w:rPr>
        <w:t>. Критерии</w:t>
      </w:r>
      <w:r w:rsidR="00D66A37" w:rsidRPr="00616E35">
        <w:rPr>
          <w:b/>
          <w:spacing w:val="1"/>
        </w:rPr>
        <w:t xml:space="preserve"> </w:t>
      </w:r>
      <w:r w:rsidR="00D66A37" w:rsidRPr="00616E35">
        <w:rPr>
          <w:b/>
        </w:rPr>
        <w:t>оценивания:</w:t>
      </w:r>
    </w:p>
    <w:p w14:paraId="4C6C775D" w14:textId="77777777" w:rsidR="002373B6" w:rsidRDefault="00D66A37">
      <w:pPr>
        <w:pStyle w:val="a4"/>
        <w:numPr>
          <w:ilvl w:val="0"/>
          <w:numId w:val="10"/>
        </w:numPr>
        <w:tabs>
          <w:tab w:val="left" w:pos="1398"/>
        </w:tabs>
        <w:spacing w:before="73"/>
        <w:ind w:right="403" w:firstLine="719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82C0FEF" w14:textId="77777777" w:rsidR="002373B6" w:rsidRDefault="00D66A37">
      <w:pPr>
        <w:pStyle w:val="a4"/>
        <w:numPr>
          <w:ilvl w:val="0"/>
          <w:numId w:val="10"/>
        </w:numPr>
        <w:tabs>
          <w:tab w:val="left" w:pos="1310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4D6C4C45" w14:textId="77777777" w:rsidR="002373B6" w:rsidRDefault="00D66A37">
      <w:pPr>
        <w:pStyle w:val="a4"/>
        <w:numPr>
          <w:ilvl w:val="0"/>
          <w:numId w:val="10"/>
        </w:numPr>
        <w:tabs>
          <w:tab w:val="left" w:pos="1302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затруднения.</w:t>
      </w:r>
    </w:p>
    <w:p w14:paraId="548C8136" w14:textId="5C76B092" w:rsidR="002373B6" w:rsidRPr="00001813" w:rsidRDefault="00D66A37" w:rsidP="00001813">
      <w:pPr>
        <w:pStyle w:val="a4"/>
        <w:numPr>
          <w:ilvl w:val="0"/>
          <w:numId w:val="10"/>
        </w:numPr>
        <w:tabs>
          <w:tab w:val="left" w:pos="1372"/>
        </w:tabs>
        <w:ind w:left="260" w:right="402" w:firstLine="849"/>
        <w:rPr>
          <w:sz w:val="24"/>
        </w:rPr>
        <w:sectPr w:rsidR="002373B6" w:rsidRPr="00001813">
          <w:pgSz w:w="11910" w:h="16840"/>
          <w:pgMar w:top="1040" w:right="440" w:bottom="1200" w:left="1300" w:header="0" w:footer="920" w:gutter="0"/>
          <w:cols w:space="720"/>
        </w:sectPr>
      </w:pPr>
      <w:r>
        <w:rPr>
          <w:sz w:val="24"/>
        </w:rPr>
        <w:t>«Неудовлетворительно»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неполный.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эпизодически: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некачественно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отсутствуют).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Высказаны серьёзные замечания от представителей организации, а работа студента оценена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«неудовлетворительно».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преподавателя. Отчет по практике представлен в срок, однако является неполным и не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предъявляемым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неудовлетворительная оценка выставляется в случае, если студент не прошел практику по</w:t>
      </w:r>
      <w:r>
        <w:rPr>
          <w:spacing w:val="1"/>
          <w:sz w:val="24"/>
        </w:rPr>
        <w:t xml:space="preserve"> </w:t>
      </w:r>
      <w:r>
        <w:rPr>
          <w:sz w:val="24"/>
        </w:rPr>
        <w:t>неуважительной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причине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представил комплект отчётных документов.</w:t>
      </w:r>
    </w:p>
    <w:p w14:paraId="7EA068F6" w14:textId="33C79F66" w:rsidR="002373B6" w:rsidRDefault="002373B6" w:rsidP="00616E35">
      <w:pPr>
        <w:pStyle w:val="a3"/>
        <w:spacing w:before="204"/>
      </w:pPr>
    </w:p>
    <w:p w14:paraId="0C3ADBB5" w14:textId="7257EB0C" w:rsidR="00616E35" w:rsidRDefault="00616E35" w:rsidP="00616E35">
      <w:pPr>
        <w:pStyle w:val="a3"/>
        <w:spacing w:before="204"/>
      </w:pPr>
    </w:p>
    <w:p w14:paraId="169478BD" w14:textId="49776E9E" w:rsidR="00616E35" w:rsidRPr="00EA76AD" w:rsidRDefault="00EA76AD" w:rsidP="00EA76AD">
      <w:pPr>
        <w:pStyle w:val="a3"/>
        <w:spacing w:before="204"/>
        <w:jc w:val="center"/>
        <w:rPr>
          <w:b/>
        </w:rPr>
      </w:pPr>
      <w:r w:rsidRPr="00EA76AD">
        <w:rPr>
          <w:b/>
        </w:rPr>
        <w:t>4.Ключи (правильные ответы)</w:t>
      </w:r>
    </w:p>
    <w:p w14:paraId="6A2A0CA3" w14:textId="6836FC5A" w:rsidR="00616E35" w:rsidRPr="00BA33BE" w:rsidRDefault="00EA76AD" w:rsidP="00616E35">
      <w:pPr>
        <w:pStyle w:val="a3"/>
        <w:jc w:val="both"/>
      </w:pPr>
      <w:r>
        <w:t>1</w:t>
      </w:r>
      <w:r w:rsidR="00616E35" w:rsidRPr="00BA33BE">
        <w:t>.</w:t>
      </w:r>
      <w:proofErr w:type="gramStart"/>
      <w:r w:rsidR="00616E35" w:rsidRPr="00BA33BE">
        <w:t>Ответ:г</w:t>
      </w:r>
      <w:proofErr w:type="gramEnd"/>
    </w:p>
    <w:p w14:paraId="6A33B7F5" w14:textId="02555386" w:rsidR="00616E35" w:rsidRPr="00BA33BE" w:rsidRDefault="00EA76AD" w:rsidP="00616E35">
      <w:pPr>
        <w:pStyle w:val="a3"/>
        <w:jc w:val="both"/>
      </w:pPr>
      <w:r>
        <w:t>2</w:t>
      </w:r>
      <w:r w:rsidR="00616E35" w:rsidRPr="00BA33BE">
        <w:t>.</w:t>
      </w:r>
      <w:proofErr w:type="gramStart"/>
      <w:r w:rsidR="00616E35" w:rsidRPr="00BA33BE">
        <w:t>Ответ:в</w:t>
      </w:r>
      <w:proofErr w:type="gramEnd"/>
    </w:p>
    <w:p w14:paraId="5D252923" w14:textId="08F7AB68" w:rsidR="00616E35" w:rsidRDefault="00EA76AD" w:rsidP="00616E35">
      <w:pPr>
        <w:pStyle w:val="a3"/>
        <w:jc w:val="both"/>
      </w:pPr>
      <w:r>
        <w:t>3</w:t>
      </w:r>
      <w:r w:rsidR="00616E35" w:rsidRPr="00BA33BE">
        <w:t>.</w:t>
      </w:r>
      <w:proofErr w:type="gramStart"/>
      <w:r w:rsidR="00616E35" w:rsidRPr="00BA33BE">
        <w:t>Ответ:б</w:t>
      </w:r>
      <w:proofErr w:type="gramEnd"/>
    </w:p>
    <w:p w14:paraId="4E6C3F9F" w14:textId="46167E7B" w:rsidR="00EA76AD" w:rsidRPr="00BA33BE" w:rsidRDefault="00EA76AD" w:rsidP="00EA76AD">
      <w:pPr>
        <w:pStyle w:val="a3"/>
        <w:jc w:val="both"/>
      </w:pPr>
      <w:r>
        <w:t>4</w:t>
      </w:r>
      <w:r w:rsidRPr="00BA33BE">
        <w:t>.</w:t>
      </w:r>
      <w:proofErr w:type="gramStart"/>
      <w:r w:rsidRPr="00BA33BE">
        <w:t>Ответ:а</w:t>
      </w:r>
      <w:proofErr w:type="gramEnd"/>
      <w:r w:rsidRPr="00BA33BE">
        <w:t>,в</w:t>
      </w:r>
    </w:p>
    <w:p w14:paraId="29D18CEE" w14:textId="4829E0B0" w:rsidR="00EA76AD" w:rsidRPr="00BA33BE" w:rsidRDefault="00EA76AD" w:rsidP="00EA76AD">
      <w:pPr>
        <w:pStyle w:val="a3"/>
        <w:jc w:val="both"/>
      </w:pPr>
      <w:r>
        <w:t>5</w:t>
      </w:r>
      <w:r w:rsidRPr="00BA33BE">
        <w:t>.Ответ: в</w:t>
      </w:r>
    </w:p>
    <w:p w14:paraId="115C9BE3" w14:textId="3A25AABD" w:rsidR="00EA76AD" w:rsidRPr="00487A46" w:rsidRDefault="00EA76AD" w:rsidP="00EA76AD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6</w:t>
      </w:r>
      <w:r w:rsidRPr="00487A46">
        <w:rPr>
          <w:b w:val="0"/>
          <w:bCs w:val="0"/>
        </w:rPr>
        <w:t>.Ответ: а</w:t>
      </w:r>
    </w:p>
    <w:p w14:paraId="28D50A50" w14:textId="7D8C5DE6" w:rsidR="00EA76AD" w:rsidRPr="00487A46" w:rsidRDefault="00EA76AD" w:rsidP="00EA76AD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7</w:t>
      </w:r>
      <w:r w:rsidRPr="00487A46">
        <w:rPr>
          <w:b w:val="0"/>
          <w:bCs w:val="0"/>
        </w:rPr>
        <w:t>.</w:t>
      </w:r>
      <w:proofErr w:type="gramStart"/>
      <w:r w:rsidRPr="00487A46">
        <w:rPr>
          <w:b w:val="0"/>
          <w:bCs w:val="0"/>
        </w:rPr>
        <w:t>Овет:б</w:t>
      </w:r>
      <w:proofErr w:type="gramEnd"/>
    </w:p>
    <w:p w14:paraId="0FF97768" w14:textId="58759211" w:rsidR="00EA76AD" w:rsidRPr="00487A46" w:rsidRDefault="00EA76AD" w:rsidP="00EA76AD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8</w:t>
      </w:r>
      <w:r w:rsidRPr="00487A46">
        <w:rPr>
          <w:b w:val="0"/>
          <w:bCs w:val="0"/>
        </w:rPr>
        <w:t>.</w:t>
      </w:r>
      <w:proofErr w:type="gramStart"/>
      <w:r w:rsidRPr="00487A46">
        <w:rPr>
          <w:b w:val="0"/>
          <w:bCs w:val="0"/>
        </w:rPr>
        <w:t>Ответ:г</w:t>
      </w:r>
      <w:proofErr w:type="gramEnd"/>
    </w:p>
    <w:p w14:paraId="50EF689F" w14:textId="5F6A1A28" w:rsidR="00EA76AD" w:rsidRPr="00487A46" w:rsidRDefault="00EA76AD" w:rsidP="00EA76AD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9</w:t>
      </w:r>
      <w:r w:rsidRPr="00487A46">
        <w:rPr>
          <w:b w:val="0"/>
          <w:bCs w:val="0"/>
        </w:rPr>
        <w:t>.Ответ: а</w:t>
      </w:r>
    </w:p>
    <w:p w14:paraId="0B8D7E39" w14:textId="56486BC1" w:rsidR="00EA76AD" w:rsidRPr="00487A46" w:rsidRDefault="00EA76AD" w:rsidP="00EA76AD">
      <w:pPr>
        <w:pStyle w:val="3"/>
        <w:spacing w:line="278" w:lineRule="auto"/>
        <w:ind w:left="0" w:right="846"/>
        <w:rPr>
          <w:b w:val="0"/>
          <w:bCs w:val="0"/>
        </w:rPr>
      </w:pPr>
      <w:r>
        <w:rPr>
          <w:b w:val="0"/>
          <w:bCs w:val="0"/>
        </w:rPr>
        <w:t>10</w:t>
      </w:r>
      <w:bookmarkStart w:id="0" w:name="_GoBack"/>
      <w:bookmarkEnd w:id="0"/>
      <w:r w:rsidRPr="00487A46">
        <w:rPr>
          <w:b w:val="0"/>
          <w:bCs w:val="0"/>
        </w:rPr>
        <w:t>.Ответ: а</w:t>
      </w:r>
    </w:p>
    <w:p w14:paraId="47014BF6" w14:textId="77777777" w:rsidR="00EA76AD" w:rsidRPr="00BA33BE" w:rsidRDefault="00EA76AD" w:rsidP="00616E35">
      <w:pPr>
        <w:pStyle w:val="a3"/>
        <w:jc w:val="both"/>
      </w:pPr>
    </w:p>
    <w:p w14:paraId="5C6FBCEE" w14:textId="7AF38973" w:rsidR="00616E35" w:rsidRDefault="00616E35" w:rsidP="00616E35">
      <w:pPr>
        <w:pStyle w:val="a3"/>
        <w:spacing w:before="204"/>
      </w:pPr>
    </w:p>
    <w:p w14:paraId="3304A4E5" w14:textId="4042BA8D" w:rsidR="00616E35" w:rsidRDefault="00616E35" w:rsidP="00616E35">
      <w:pPr>
        <w:pStyle w:val="a3"/>
        <w:spacing w:before="204"/>
      </w:pPr>
    </w:p>
    <w:p w14:paraId="5AFB77A2" w14:textId="1A33A207" w:rsidR="00616E35" w:rsidRDefault="00616E35" w:rsidP="00616E35">
      <w:pPr>
        <w:pStyle w:val="a3"/>
        <w:spacing w:before="204"/>
      </w:pPr>
    </w:p>
    <w:p w14:paraId="49DB985F" w14:textId="30CEC9DA" w:rsidR="00616E35" w:rsidRDefault="00616E35" w:rsidP="00616E35">
      <w:pPr>
        <w:pStyle w:val="a3"/>
        <w:spacing w:before="204"/>
      </w:pPr>
    </w:p>
    <w:p w14:paraId="082286BE" w14:textId="34E4BF10" w:rsidR="00616E35" w:rsidRDefault="00616E35" w:rsidP="00616E35">
      <w:pPr>
        <w:pStyle w:val="a3"/>
        <w:spacing w:before="204"/>
      </w:pPr>
    </w:p>
    <w:p w14:paraId="46829072" w14:textId="375DAA98" w:rsidR="00616E35" w:rsidRDefault="00616E35" w:rsidP="00616E35">
      <w:pPr>
        <w:pStyle w:val="a3"/>
        <w:spacing w:before="204"/>
      </w:pPr>
    </w:p>
    <w:p w14:paraId="1F666528" w14:textId="4FE6BC37" w:rsidR="00616E35" w:rsidRDefault="00616E35" w:rsidP="00616E35">
      <w:pPr>
        <w:pStyle w:val="a3"/>
        <w:spacing w:before="204"/>
      </w:pPr>
    </w:p>
    <w:p w14:paraId="61CF65C4" w14:textId="77777777" w:rsidR="00616E35" w:rsidRDefault="00616E35" w:rsidP="00616E35">
      <w:pPr>
        <w:pStyle w:val="a3"/>
        <w:spacing w:before="204"/>
        <w:sectPr w:rsidR="00616E35">
          <w:type w:val="continuous"/>
          <w:pgSz w:w="11910" w:h="16840"/>
          <w:pgMar w:top="1040" w:right="440" w:bottom="280" w:left="1300" w:header="720" w:footer="720" w:gutter="0"/>
          <w:cols w:num="2" w:space="720" w:equalWidth="0">
            <w:col w:w="7500" w:space="40"/>
            <w:col w:w="2630"/>
          </w:cols>
        </w:sectPr>
      </w:pPr>
    </w:p>
    <w:p w14:paraId="63C181EC" w14:textId="03E17BF2" w:rsidR="002373B6" w:rsidRDefault="002373B6" w:rsidP="00616E35">
      <w:pPr>
        <w:pStyle w:val="a3"/>
        <w:spacing w:before="4"/>
      </w:pPr>
    </w:p>
    <w:sectPr w:rsidR="002373B6" w:rsidSect="00616E35">
      <w:pgSz w:w="11910" w:h="16840"/>
      <w:pgMar w:top="1040" w:right="440" w:bottom="1180" w:left="13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1CCD033F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A76AD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1CCD033F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A76AD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8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0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1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3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4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393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7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8" w15:restartNumberingAfterBreak="0">
    <w:nsid w:val="5FB27487"/>
    <w:multiLevelType w:val="hybridMultilevel"/>
    <w:tmpl w:val="DE34F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20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1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2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6"/>
  </w:num>
  <w:num w:numId="5">
    <w:abstractNumId w:val="20"/>
  </w:num>
  <w:num w:numId="6">
    <w:abstractNumId w:val="21"/>
  </w:num>
  <w:num w:numId="7">
    <w:abstractNumId w:val="1"/>
  </w:num>
  <w:num w:numId="8">
    <w:abstractNumId w:val="11"/>
  </w:num>
  <w:num w:numId="9">
    <w:abstractNumId w:val="7"/>
  </w:num>
  <w:num w:numId="10">
    <w:abstractNumId w:val="19"/>
  </w:num>
  <w:num w:numId="11">
    <w:abstractNumId w:val="2"/>
  </w:num>
  <w:num w:numId="12">
    <w:abstractNumId w:val="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22"/>
  </w:num>
  <w:num w:numId="18">
    <w:abstractNumId w:val="4"/>
  </w:num>
  <w:num w:numId="19">
    <w:abstractNumId w:val="13"/>
  </w:num>
  <w:num w:numId="20">
    <w:abstractNumId w:val="5"/>
  </w:num>
  <w:num w:numId="21">
    <w:abstractNumId w:val="0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01813"/>
    <w:rsid w:val="000E7E5B"/>
    <w:rsid w:val="001E1D0E"/>
    <w:rsid w:val="002373B6"/>
    <w:rsid w:val="00422B33"/>
    <w:rsid w:val="004246FA"/>
    <w:rsid w:val="00616E35"/>
    <w:rsid w:val="00813024"/>
    <w:rsid w:val="00972A11"/>
    <w:rsid w:val="00BD0823"/>
    <w:rsid w:val="00D66A37"/>
    <w:rsid w:val="00EA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  <w:style w:type="character" w:customStyle="1" w:styleId="c0">
    <w:name w:val="c0"/>
    <w:basedOn w:val="a0"/>
    <w:rsid w:val="00EA76AD"/>
  </w:style>
  <w:style w:type="paragraph" w:customStyle="1" w:styleId="c9">
    <w:name w:val="c9"/>
    <w:basedOn w:val="a"/>
    <w:rsid w:val="00EA76AD"/>
    <w:pPr>
      <w:widowControl/>
      <w:autoSpaceDE/>
      <w:autoSpaceDN/>
      <w:spacing w:before="90" w:after="90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Кукина Елена Евгеньевна</cp:lastModifiedBy>
  <cp:revision>4</cp:revision>
  <dcterms:created xsi:type="dcterms:W3CDTF">2024-11-20T22:50:00Z</dcterms:created>
  <dcterms:modified xsi:type="dcterms:W3CDTF">2024-11-25T13:03:00Z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